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DB5E" w14:textId="77777777" w:rsidR="00C60F94" w:rsidRDefault="00C60F94" w:rsidP="00C60F9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13131"/>
          <w:sz w:val="32"/>
          <w:szCs w:val="30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13131"/>
          <w:sz w:val="32"/>
          <w:szCs w:val="30"/>
          <w:lang w:eastAsia="cs-CZ"/>
        </w:rPr>
        <w:drawing>
          <wp:inline distT="0" distB="0" distL="0" distR="0" wp14:anchorId="43AA9FEE" wp14:editId="03C6414F">
            <wp:extent cx="2286000" cy="228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sAsA0001CRdtH1cQluSGZ5e4b99c21af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60" cy="22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36CA2" w14:textId="06E4A2E7" w:rsidR="00A62AEC" w:rsidRDefault="00A62AEC" w:rsidP="00C60F9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0"/>
          <w:lang w:eastAsia="cs-CZ"/>
        </w:rPr>
      </w:pPr>
      <w:r w:rsidRPr="00C60F94">
        <w:rPr>
          <w:rFonts w:ascii="Arial" w:eastAsia="Times New Roman" w:hAnsi="Arial" w:cs="Arial"/>
          <w:b/>
          <w:bCs/>
          <w:sz w:val="32"/>
          <w:szCs w:val="30"/>
          <w:lang w:eastAsia="cs-CZ"/>
        </w:rPr>
        <w:t xml:space="preserve">ZÁSADY PARTICIPATIVNÍHO ROZPOČTU </w:t>
      </w:r>
      <w:r w:rsidR="000D37BE">
        <w:rPr>
          <w:rFonts w:ascii="Arial" w:eastAsia="Times New Roman" w:hAnsi="Arial" w:cs="Arial"/>
          <w:b/>
          <w:bCs/>
          <w:sz w:val="32"/>
          <w:szCs w:val="30"/>
          <w:lang w:eastAsia="cs-CZ"/>
        </w:rPr>
        <w:t>OBEC ZAJEČOV</w:t>
      </w:r>
    </w:p>
    <w:p w14:paraId="1AFB4145" w14:textId="77777777" w:rsidR="00C60F94" w:rsidRPr="00C60F94" w:rsidRDefault="00C60F94" w:rsidP="00C60F9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  <w:lang w:eastAsia="cs-CZ"/>
        </w:rPr>
      </w:pPr>
    </w:p>
    <w:p w14:paraId="3403B34F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A) Slovníček pojmů</w:t>
      </w:r>
    </w:p>
    <w:p w14:paraId="0D029CDE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B) Obecné zásady</w:t>
      </w:r>
    </w:p>
    <w:p w14:paraId="3848A8D8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C) Informovanost</w:t>
      </w:r>
    </w:p>
    <w:p w14:paraId="56824926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D) Plnění zásobníku projektů</w:t>
      </w:r>
    </w:p>
    <w:p w14:paraId="5F3D191C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E) Věcná kontrola a zhodnocení uskutečnitelnosti</w:t>
      </w:r>
    </w:p>
    <w:p w14:paraId="45F92D00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F) Veřejné projednání</w:t>
      </w:r>
    </w:p>
    <w:p w14:paraId="03402D13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G) Hlasování a výběr</w:t>
      </w:r>
    </w:p>
    <w:p w14:paraId="500DDDBC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H) Provádění a hlášení</w:t>
      </w:r>
    </w:p>
    <w:p w14:paraId="3F00591B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I) Vyhodnocení</w:t>
      </w:r>
    </w:p>
    <w:p w14:paraId="0B672931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J) Závěrečná ustanovení</w:t>
      </w:r>
    </w:p>
    <w:p w14:paraId="0FA4021D" w14:textId="77777777" w:rsidR="00C60F94" w:rsidRPr="00C60F94" w:rsidRDefault="00C60F94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1F1C6B0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A) Slovníček pojmů</w:t>
      </w:r>
    </w:p>
    <w:p w14:paraId="53601199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Kontaktní místo – místo, kde jsou dostupné informace o participativním rozpočtu a kde mohou účastníci hlasovat.</w:t>
      </w:r>
    </w:p>
    <w:p w14:paraId="278FF53F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Komunikační plán – dokument popisující strategii a způsoby komunikace jednotlivých fází participativního rozpočtu.</w:t>
      </w:r>
    </w:p>
    <w:p w14:paraId="58C0437C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Koordinátor – osoba, vedoucí tým spolupracovníků, odpovědná za provádění participativního rozpočtu.</w:t>
      </w:r>
    </w:p>
    <w:p w14:paraId="62E9BE77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Navrhovatel – právnická osoba či fyzická osoba, uznatelná pro podávání návrhů, které by chtěli realizovat projekt v rámci participativního rozpočtu.</w:t>
      </w:r>
    </w:p>
    <w:p w14:paraId="3C3CD3F1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Participativní rozpočet – spolurozhodování občanů o určené části veřejného rozpočtu.</w:t>
      </w:r>
    </w:p>
    <w:p w14:paraId="049B8FEF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Podpora – částka z participativního rozpočtu určená na provedení jednoho projektu.</w:t>
      </w:r>
    </w:p>
    <w:p w14:paraId="5EED6CF5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Účastník – oprávněná fyzická osoba, která se může zúčastnit a zúčastní hlasování v rámci participativního rozpočtu.</w:t>
      </w:r>
    </w:p>
    <w:p w14:paraId="5579E87E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Řešitel – organizace či instituce provádějící projekt (jako celek).</w:t>
      </w:r>
    </w:p>
    <w:p w14:paraId="40D8FC6B" w14:textId="2477E65B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Výzva – dokument schválený Radou </w:t>
      </w:r>
      <w:r w:rsidR="001F1093">
        <w:rPr>
          <w:rFonts w:ascii="Arial" w:eastAsia="Times New Roman" w:hAnsi="Arial" w:cs="Arial"/>
          <w:sz w:val="24"/>
          <w:szCs w:val="24"/>
          <w:lang w:eastAsia="cs-CZ"/>
        </w:rPr>
        <w:t>obce Zaječov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obsahující informace k zahajovanému ročníku participativního rozpočtu.</w:t>
      </w:r>
    </w:p>
    <w:p w14:paraId="5F587C1F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B) Obecné zásady</w:t>
      </w:r>
    </w:p>
    <w:p w14:paraId="609E96A3" w14:textId="41C31262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1) </w:t>
      </w:r>
      <w:r w:rsidR="000D37BE">
        <w:rPr>
          <w:rFonts w:ascii="Arial" w:eastAsia="Times New Roman" w:hAnsi="Arial" w:cs="Arial"/>
          <w:sz w:val="24"/>
          <w:szCs w:val="24"/>
          <w:lang w:eastAsia="cs-CZ"/>
        </w:rPr>
        <w:t>Obec Zaječov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vyčleňuje část svého rozpočtu k určení za přímé účasti obyvatel (participativní rozpočet).</w:t>
      </w:r>
    </w:p>
    <w:p w14:paraId="3F05E234" w14:textId="31FA4F5D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2) Participativní rozpočet probíhá v ročnících a je integrován do každoroční přípravy rozpočtu </w:t>
      </w:r>
      <w:r w:rsidR="000D37BE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. Toto pravidlo platí od druhého ročníku dále.</w:t>
      </w:r>
    </w:p>
    <w:p w14:paraId="5FC3A973" w14:textId="1A67704F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3) Každý ročník zahajuje Rada </w:t>
      </w:r>
      <w:r w:rsidR="000D37BE">
        <w:rPr>
          <w:rFonts w:ascii="Arial" w:eastAsia="Times New Roman" w:hAnsi="Arial" w:cs="Arial"/>
          <w:sz w:val="24"/>
          <w:szCs w:val="24"/>
          <w:lang w:eastAsia="cs-CZ"/>
        </w:rPr>
        <w:t>obce Zaječova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schválením </w:t>
      </w:r>
      <w:hyperlink r:id="rId8" w:history="1">
        <w:r w:rsidRPr="00C60F94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Výzvy</w:t>
        </w:r>
      </w:hyperlink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, která obsahuje především objem finančních prostředků vyčleněných z rozpočtu </w:t>
      </w:r>
      <w:r w:rsidR="000D37BE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a harmonogram daného ročníku participativního rozpočtu (viz také zásada B7, přinejmenším termíny pro zahájení a ukončení podávání projektů a zahájení a ukončení hlasování).</w:t>
      </w:r>
    </w:p>
    <w:p w14:paraId="70488255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4) Projekty musí sloužit veřejnému prospěchu.</w:t>
      </w:r>
    </w:p>
    <w:p w14:paraId="28BCE3C0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5) Nadpoloviční většinu rozpočtu každého projektu, ucházejícího se o podporu, musejí tvořit investiční náklady. Provozní náklady do 3 let od uvedení do provozu jsou uznatelným výdajem. Podpora může být jedním ze zdrojů financování projektu.</w:t>
      </w:r>
    </w:p>
    <w:p w14:paraId="717A13BD" w14:textId="79305F38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6) Proces participativního rozpočtu probíhá na úrovni správní</w:t>
      </w:r>
      <w:r w:rsidR="000D37BE">
        <w:rPr>
          <w:rFonts w:ascii="Arial" w:eastAsia="Times New Roman" w:hAnsi="Arial" w:cs="Arial"/>
          <w:sz w:val="24"/>
          <w:szCs w:val="24"/>
          <w:lang w:eastAsia="cs-CZ"/>
        </w:rPr>
        <w:t xml:space="preserve">m obvodu Obce Zaječov. </w:t>
      </w:r>
    </w:p>
    <w:p w14:paraId="73543570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7) Proces sestává z těchto fází:</w:t>
      </w:r>
    </w:p>
    <w:p w14:paraId="00930C97" w14:textId="77777777" w:rsidR="00A62AEC" w:rsidRPr="00C60F94" w:rsidRDefault="00A62AEC" w:rsidP="00A6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Vyhlášení výzvy.</w:t>
      </w:r>
    </w:p>
    <w:p w14:paraId="2456BCEC" w14:textId="77777777" w:rsidR="00A62AEC" w:rsidRPr="00C60F94" w:rsidRDefault="00A62AEC" w:rsidP="00A6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Informační kampaň k výzvě k participativnímu rozpočtu.</w:t>
      </w:r>
    </w:p>
    <w:p w14:paraId="2E9A68D4" w14:textId="77777777" w:rsidR="00A62AEC" w:rsidRPr="00C60F94" w:rsidRDefault="00A62AEC" w:rsidP="00A6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Plnění zásobníku projektů.</w:t>
      </w:r>
    </w:p>
    <w:p w14:paraId="74B449BE" w14:textId="77777777" w:rsidR="00A62AEC" w:rsidRPr="00C60F94" w:rsidRDefault="00A62AEC" w:rsidP="00A6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Formální kontrola.</w:t>
      </w:r>
    </w:p>
    <w:p w14:paraId="437DF379" w14:textId="77777777" w:rsidR="00A62AEC" w:rsidRPr="00C60F94" w:rsidRDefault="00A62AEC" w:rsidP="00A6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Věcná kontrola a hodnocení uskutečnitelnosti.</w:t>
      </w:r>
    </w:p>
    <w:p w14:paraId="51F24B56" w14:textId="77777777" w:rsidR="00A62AEC" w:rsidRPr="00C60F94" w:rsidRDefault="00A62AEC" w:rsidP="00A6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Informační kampaň k veřejným projednáním a k hlasování.</w:t>
      </w:r>
    </w:p>
    <w:p w14:paraId="57410F09" w14:textId="77777777" w:rsidR="00A62AEC" w:rsidRPr="00C60F94" w:rsidRDefault="00A62AEC" w:rsidP="00A6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Příprava veřejných projednání a hlasování.</w:t>
      </w:r>
    </w:p>
    <w:p w14:paraId="75EAC294" w14:textId="77777777" w:rsidR="00A62AEC" w:rsidRPr="00C60F94" w:rsidRDefault="00A62AEC" w:rsidP="00A6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Veřejná projednání a hlasování.</w:t>
      </w:r>
    </w:p>
    <w:p w14:paraId="4A37A0B3" w14:textId="77777777" w:rsidR="00A62AEC" w:rsidRPr="00C60F94" w:rsidRDefault="00A62AEC" w:rsidP="00A6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Výběr projektů.</w:t>
      </w:r>
    </w:p>
    <w:p w14:paraId="531CD376" w14:textId="77777777" w:rsidR="00A62AEC" w:rsidRPr="00C60F94" w:rsidRDefault="00A62AEC" w:rsidP="00A6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Vyhlášení výsledků.</w:t>
      </w:r>
    </w:p>
    <w:p w14:paraId="13E926F1" w14:textId="77777777" w:rsidR="00A62AEC" w:rsidRPr="00C60F94" w:rsidRDefault="00A62AEC" w:rsidP="00A6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Provádění projektů a hlášení.</w:t>
      </w:r>
    </w:p>
    <w:p w14:paraId="7287B38E" w14:textId="77777777" w:rsidR="00A62AEC" w:rsidRPr="00C60F94" w:rsidRDefault="00A62AEC" w:rsidP="00A6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Informování veřejnosti o stavu provádění.</w:t>
      </w:r>
    </w:p>
    <w:p w14:paraId="5B003DC7" w14:textId="77777777" w:rsidR="00A62AEC" w:rsidRPr="00C60F94" w:rsidRDefault="00A62AEC" w:rsidP="00A6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Vyhodnocení (věcné a procesní).</w:t>
      </w:r>
    </w:p>
    <w:p w14:paraId="334EEA6A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C) INFORMOVANOST</w:t>
      </w:r>
    </w:p>
    <w:p w14:paraId="7583A64B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1) Odpovědnost za informování veřejnosti má koordinátor.</w:t>
      </w:r>
    </w:p>
    <w:p w14:paraId="568F7784" w14:textId="13FC7544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2) K informování se využívají všechny vhodné komunikační kanály </w:t>
      </w:r>
      <w:r w:rsidR="000D37BE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, tj. zejména web, </w:t>
      </w:r>
      <w:r w:rsidR="000D37BE">
        <w:rPr>
          <w:rFonts w:ascii="Arial" w:eastAsia="Times New Roman" w:hAnsi="Arial" w:cs="Arial"/>
          <w:sz w:val="24"/>
          <w:szCs w:val="24"/>
          <w:lang w:eastAsia="cs-CZ"/>
        </w:rPr>
        <w:t>noviny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, Facebook a </w:t>
      </w:r>
      <w:r w:rsidR="000D37BE">
        <w:rPr>
          <w:rFonts w:ascii="Arial" w:eastAsia="Times New Roman" w:hAnsi="Arial" w:cs="Arial"/>
          <w:sz w:val="24"/>
          <w:szCs w:val="24"/>
          <w:lang w:eastAsia="cs-CZ"/>
        </w:rPr>
        <w:t xml:space="preserve">Instagram. 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Zásadními komunikačními body jsou:</w:t>
      </w:r>
    </w:p>
    <w:p w14:paraId="58E8EEEC" w14:textId="77777777" w:rsidR="00A62AEC" w:rsidRPr="00C60F94" w:rsidRDefault="00A62AEC" w:rsidP="00A62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Rozhodnutí o alokované částce.</w:t>
      </w:r>
    </w:p>
    <w:p w14:paraId="7B22CA1E" w14:textId="77777777" w:rsidR="00A62AEC" w:rsidRPr="00C60F94" w:rsidRDefault="00A62AEC" w:rsidP="00A62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Vyhlášení výzvy.</w:t>
      </w:r>
    </w:p>
    <w:p w14:paraId="00B0E0CE" w14:textId="77777777" w:rsidR="00A62AEC" w:rsidRPr="00C60F94" w:rsidRDefault="00A62AEC" w:rsidP="00A62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Svolání veřejných projednání.</w:t>
      </w:r>
    </w:p>
    <w:p w14:paraId="1CACF4B6" w14:textId="77777777" w:rsidR="00A62AEC" w:rsidRPr="00C60F94" w:rsidRDefault="00A62AEC" w:rsidP="00A62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Vyhlášení výsledků.</w:t>
      </w:r>
    </w:p>
    <w:p w14:paraId="3234B499" w14:textId="48A62D8B" w:rsidR="00A62AEC" w:rsidRPr="00C60F94" w:rsidRDefault="00A62AEC" w:rsidP="00A62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Schvalování rozpočtu </w:t>
      </w:r>
      <w:r w:rsidR="001F1093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B0125B1" w14:textId="77777777" w:rsidR="00A62AEC" w:rsidRPr="00C60F94" w:rsidRDefault="00A62AEC" w:rsidP="00A62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Dokončování jednotlivých projektů.</w:t>
      </w:r>
    </w:p>
    <w:p w14:paraId="660FB9CC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Podrobnosti upraví plán komunikace, který připraví koordinátor.</w:t>
      </w:r>
    </w:p>
    <w:p w14:paraId="0457BC0A" w14:textId="75094BEF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3) Kontaktní míst</w:t>
      </w:r>
      <w:r w:rsidR="000D37B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s materiály </w:t>
      </w:r>
      <w:r w:rsidR="000D37BE">
        <w:rPr>
          <w:rFonts w:ascii="Arial" w:eastAsia="Times New Roman" w:hAnsi="Arial" w:cs="Arial"/>
          <w:sz w:val="24"/>
          <w:szCs w:val="24"/>
          <w:lang w:eastAsia="cs-CZ"/>
        </w:rPr>
        <w:t xml:space="preserve">jsou k dispozici na OÚ Zaječov. </w:t>
      </w:r>
    </w:p>
    <w:p w14:paraId="34D57D3D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D) PLNĚNÍ ZÁSOBNÍKU PROJEKTŮ</w:t>
      </w:r>
    </w:p>
    <w:p w14:paraId="7D324A13" w14:textId="5F29DC3A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1) Do zásobníku projektů je přijato nejvýš </w:t>
      </w:r>
      <w:r w:rsidR="000D37BE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projektů z</w:t>
      </w:r>
      <w:r w:rsidR="000D37BE">
        <w:rPr>
          <w:rFonts w:ascii="Arial" w:eastAsia="Times New Roman" w:hAnsi="Arial" w:cs="Arial"/>
          <w:sz w:val="24"/>
          <w:szCs w:val="24"/>
          <w:lang w:eastAsia="cs-CZ"/>
        </w:rPr>
        <w:t> obce Zaječov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. Ostatní projekty budou zařazeny na čekací list a z nich budou doplněny (podle data a času podání) případně další projekty, pokud některé z přijatých projektů budou vyhodnoceny jako neuskutečnitelné. O naplnění zásobníku projektů bude koordinátor neprodleně informovat skrze příslušné kanály.</w:t>
      </w:r>
    </w:p>
    <w:p w14:paraId="0D50AE98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2) Projekty navrhují:</w:t>
      </w:r>
    </w:p>
    <w:p w14:paraId="6B46C213" w14:textId="77777777" w:rsidR="00A62AEC" w:rsidRPr="00C60F94" w:rsidRDefault="00A62AEC" w:rsidP="00A62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Občan České republiky starší 18 let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, přičemž každý občan může navrhovat maximálně 2 projekty.</w:t>
      </w:r>
    </w:p>
    <w:p w14:paraId="14905056" w14:textId="26483530" w:rsidR="00A62AEC" w:rsidRPr="00C60F94" w:rsidRDefault="00BA561B" w:rsidP="00A62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Občané trvale žijící v Obci Zaječov</w:t>
      </w:r>
      <w:r w:rsidR="00A62AEC" w:rsidRPr="00C60F9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F66A969" w14:textId="2241257D" w:rsidR="00A62AEC" w:rsidRPr="00C60F94" w:rsidRDefault="00A62AEC" w:rsidP="00A62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Příspěvkové a jiné organizace zřizované </w:t>
      </w:r>
      <w:r w:rsidR="00BA561B">
        <w:rPr>
          <w:rFonts w:ascii="Arial" w:eastAsia="Times New Roman" w:hAnsi="Arial" w:cs="Arial"/>
          <w:sz w:val="24"/>
          <w:szCs w:val="24"/>
          <w:lang w:eastAsia="cs-CZ"/>
        </w:rPr>
        <w:t>obcí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.   </w:t>
      </w:r>
    </w:p>
    <w:p w14:paraId="207E2DDD" w14:textId="73A8E7C7" w:rsidR="00A62AEC" w:rsidRPr="00C60F94" w:rsidRDefault="00A62AEC" w:rsidP="00A62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Neziskové právnické osoby (církve, odbory, spolky, nadace, nadační fondy, ústavy a o.p.s.) působící na území </w:t>
      </w:r>
      <w:r w:rsidR="00BA561B">
        <w:rPr>
          <w:rFonts w:ascii="Arial" w:eastAsia="Times New Roman" w:hAnsi="Arial" w:cs="Arial"/>
          <w:sz w:val="24"/>
          <w:szCs w:val="24"/>
          <w:lang w:eastAsia="cs-CZ"/>
        </w:rPr>
        <w:t>obce Zaječov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.       </w:t>
      </w:r>
    </w:p>
    <w:p w14:paraId="23B22F8F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3) Projekty musí kromě podmínek B4 (</w:t>
      </w:r>
      <w:r w:rsidRPr="00C60F9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veřejný prospěch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) a B5 (</w:t>
      </w:r>
      <w:r w:rsidRPr="00C60F9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minimální podíl investičních nákladů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) splňovat následující podmínky:</w:t>
      </w:r>
    </w:p>
    <w:p w14:paraId="05D7443D" w14:textId="3961CDC2" w:rsidR="00A62AEC" w:rsidRPr="00C60F94" w:rsidRDefault="00A62AEC" w:rsidP="00A62A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Provedení musí být zahájeno nejpozději do 1</w:t>
      </w:r>
      <w:r w:rsidR="00BA561B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měsíců od vyhlášení výsledků.</w:t>
      </w:r>
    </w:p>
    <w:p w14:paraId="2E618FFC" w14:textId="56D3C3A8" w:rsidR="00A62AEC" w:rsidRPr="00C60F94" w:rsidRDefault="00A62AEC" w:rsidP="00A62A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Provedení musí být ukončeno nejpozději do </w:t>
      </w:r>
      <w:r w:rsidR="00BA561B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měsíců od vyhlášení výsledků. V odůvodněných případech může Rada </w:t>
      </w:r>
      <w:r w:rsidR="00BA561B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tento termín prodloužit.</w:t>
      </w:r>
    </w:p>
    <w:p w14:paraId="6FDD7662" w14:textId="30A8C467" w:rsidR="00A62AEC" w:rsidRPr="00C60F94" w:rsidRDefault="00A62AEC" w:rsidP="00A62A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Projekt musí být proveden na majetku </w:t>
      </w:r>
      <w:r w:rsidR="00BA561B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A56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BA561B">
        <w:rPr>
          <w:rFonts w:ascii="Arial" w:eastAsia="Times New Roman" w:hAnsi="Arial" w:cs="Arial"/>
          <w:sz w:val="24"/>
          <w:szCs w:val="24"/>
          <w:lang w:eastAsia="cs-CZ"/>
        </w:rPr>
        <w:t>a nebo</w:t>
      </w:r>
      <w:proofErr w:type="gramEnd"/>
      <w:r w:rsidR="00BA561B">
        <w:rPr>
          <w:rFonts w:ascii="Arial" w:eastAsia="Times New Roman" w:hAnsi="Arial" w:cs="Arial"/>
          <w:sz w:val="24"/>
          <w:szCs w:val="24"/>
          <w:lang w:eastAsia="cs-CZ"/>
        </w:rPr>
        <w:t xml:space="preserve"> na majetku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zřizované právnické organizace.</w:t>
      </w:r>
    </w:p>
    <w:p w14:paraId="1E138484" w14:textId="77777777" w:rsidR="00A62AEC" w:rsidRPr="00C60F94" w:rsidRDefault="00A62AEC" w:rsidP="00A62A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Podpora z participativního rozpočtu nesmí přesáhnout částku stanovenou ve výzvě.</w:t>
      </w:r>
    </w:p>
    <w:p w14:paraId="6DCF799E" w14:textId="77777777" w:rsidR="00A62AEC" w:rsidRPr="00C60F94" w:rsidRDefault="00A62AEC" w:rsidP="00A62A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Projekt musí mít souhlas vlastníka s realizací a souhlas s převzetím díla po jeho dokončení včetně závazku provozu po dobu 3 let.</w:t>
      </w:r>
    </w:p>
    <w:p w14:paraId="4B798F0B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4) Návrhy se podávají na formuláři, který obsahuje tyto údaje:</w:t>
      </w:r>
    </w:p>
    <w:p w14:paraId="11718186" w14:textId="77777777" w:rsidR="00A62AEC" w:rsidRPr="00C60F94" w:rsidRDefault="00A62AEC" w:rsidP="00A62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Místo (obec) realizace projektu.</w:t>
      </w:r>
    </w:p>
    <w:p w14:paraId="4A82B411" w14:textId="77777777" w:rsidR="00A62AEC" w:rsidRPr="00C60F94" w:rsidRDefault="00A62AEC" w:rsidP="00A62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Název projektu.</w:t>
      </w:r>
    </w:p>
    <w:p w14:paraId="1342C778" w14:textId="77777777" w:rsidR="00A62AEC" w:rsidRPr="00C60F94" w:rsidRDefault="00A62AEC" w:rsidP="00A62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Kontaktní údaje (kontaktní poštovní adresa a adresa elektronické pošty nebo číslo telefonu) navrhovatele, tj. statutárního zástupce právnické osoby.</w:t>
      </w:r>
    </w:p>
    <w:p w14:paraId="03EB1187" w14:textId="77777777" w:rsidR="00A62AEC" w:rsidRPr="00C60F94" w:rsidRDefault="00A62AEC" w:rsidP="00A62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Veřejně prospěšný účel, jehož má být dosaženo.</w:t>
      </w:r>
    </w:p>
    <w:p w14:paraId="6C0C0DBB" w14:textId="77777777" w:rsidR="00A62AEC" w:rsidRPr="00C60F94" w:rsidRDefault="00A62AEC" w:rsidP="00A62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Stručný popis návrhu: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br/>
        <w:t>Cíl – jaký je dlouhodobý záměr a v čem je jeho prospěšnost.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br/>
        <w:t>Výstupy – kterými se naplní cíl projektu.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br/>
        <w:t>Aktivity – základní činnosti, které povedou k naplnění výstupů.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br/>
        <w:t>Je-li k dispozici podrobný popis a zdůvodnění, přiložit ho, nebo uvést odkaz pro dálkový přístup.</w:t>
      </w:r>
    </w:p>
    <w:p w14:paraId="2577A6C9" w14:textId="77777777" w:rsidR="00A62AEC" w:rsidRPr="00C60F94" w:rsidRDefault="00A62AEC" w:rsidP="00A62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Výše požadované podpory. Pokud má být projekt financován i z jiných zdrojů, tak určení těchto zdrojů a jejich výše v Kč.</w:t>
      </w:r>
    </w:p>
    <w:p w14:paraId="7A463D90" w14:textId="77777777" w:rsidR="00A62AEC" w:rsidRPr="00C60F94" w:rsidRDefault="00A62AEC" w:rsidP="00A62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Odhad budoucích provozních nákladů (obvykle za kalendářní rok), pokud jsou nezanedbatelné.</w:t>
      </w:r>
    </w:p>
    <w:p w14:paraId="73B4C7A1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Následně koordinátor ve spolupráci s navrhovatelem připraví:</w:t>
      </w:r>
    </w:p>
    <w:p w14:paraId="795B5150" w14:textId="77777777" w:rsidR="00A62AEC" w:rsidRPr="00C60F94" w:rsidRDefault="00A62AEC" w:rsidP="00A62A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Realistický harmonogram provádění na úrovni aktivit (ve spolupráci s případným řešitelem).</w:t>
      </w:r>
    </w:p>
    <w:p w14:paraId="3F4B6492" w14:textId="77777777" w:rsidR="00A62AEC" w:rsidRPr="00C60F94" w:rsidRDefault="00A62AEC" w:rsidP="00A62A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Podle rozsahu projektu demonstrativní (u větších) nebo taxativní výčet dotčených nemovitostí s uvedením rozhodujících vlastnických vztahů. Ověření majetkoprávních vztahů umožňují veřejně dostupné on-line databáze katastru nemovitostí na adrese</w:t>
      </w:r>
      <w:hyperlink r:id="rId9" w:history="1">
        <w:r w:rsidRPr="00C60F94">
          <w:rPr>
            <w:rFonts w:ascii="Arial" w:eastAsia="Times New Roman" w:hAnsi="Arial" w:cs="Arial"/>
            <w:sz w:val="24"/>
            <w:szCs w:val="24"/>
            <w:lang w:eastAsia="cs-CZ"/>
          </w:rPr>
          <w:t> nahlizenidokn.cuzk.cz</w:t>
        </w:r>
      </w:hyperlink>
      <w:r w:rsidRPr="00C60F9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5E0E47" w14:textId="77777777" w:rsidR="00A62AEC" w:rsidRPr="00C60F94" w:rsidRDefault="00A62AEC" w:rsidP="00A62A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Souhlas vlastníka nemovitosti s provedením záměru, jeho převzetím a provozem.</w:t>
      </w:r>
    </w:p>
    <w:p w14:paraId="1556A073" w14:textId="77777777" w:rsidR="00A62AEC" w:rsidRPr="00C60F94" w:rsidRDefault="00A62AEC" w:rsidP="00A62A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Návrh řešitele projektu.</w:t>
      </w:r>
    </w:p>
    <w:p w14:paraId="37560969" w14:textId="77777777" w:rsidR="00A62AEC" w:rsidRPr="00C60F94" w:rsidRDefault="00A62AEC" w:rsidP="00A62A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Mapu (informační nákres) místa, kde má být projekt proveden.</w:t>
      </w:r>
    </w:p>
    <w:p w14:paraId="7AB3CC5F" w14:textId="34D65831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5) Formulář je dostupný formou dálkového přístupu a v papírové verzi </w:t>
      </w:r>
      <w:r w:rsidR="00BA561B">
        <w:rPr>
          <w:rFonts w:ascii="Arial" w:eastAsia="Times New Roman" w:hAnsi="Arial" w:cs="Arial"/>
          <w:sz w:val="24"/>
          <w:szCs w:val="24"/>
          <w:lang w:eastAsia="cs-CZ"/>
        </w:rPr>
        <w:t>na OÚ Zaječov.</w:t>
      </w:r>
    </w:p>
    <w:p w14:paraId="5EB44070" w14:textId="687552AB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6) Lhůtu na přijímání projektů, která nesmí být kratší než 4 týdny, vyhlásí </w:t>
      </w:r>
      <w:r w:rsidR="00BA561B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ada </w:t>
      </w:r>
      <w:r w:rsidR="00BA561B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a informace bude zveřejněna podle zásad v části B tohoto dokumentu, resp. podle plánu komunikace.</w:t>
      </w:r>
    </w:p>
    <w:p w14:paraId="4418E021" w14:textId="6C4B2D9D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7) V průběhu lhůty na přijímání projektů zajistí </w:t>
      </w:r>
      <w:r w:rsidR="00BA561B">
        <w:rPr>
          <w:rFonts w:ascii="Arial" w:eastAsia="Times New Roman" w:hAnsi="Arial" w:cs="Arial"/>
          <w:sz w:val="24"/>
          <w:szCs w:val="24"/>
          <w:lang w:eastAsia="cs-CZ"/>
        </w:rPr>
        <w:t xml:space="preserve">Obec Zaječov 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veřejn</w:t>
      </w:r>
      <w:r w:rsidR="00BA561B">
        <w:rPr>
          <w:rFonts w:ascii="Arial" w:eastAsia="Times New Roman" w:hAnsi="Arial" w:cs="Arial"/>
          <w:sz w:val="24"/>
          <w:szCs w:val="24"/>
          <w:lang w:eastAsia="cs-CZ"/>
        </w:rPr>
        <w:t>é s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etkání na </w:t>
      </w:r>
      <w:r w:rsidR="00BA561B">
        <w:rPr>
          <w:rFonts w:ascii="Arial" w:eastAsia="Times New Roman" w:hAnsi="Arial" w:cs="Arial"/>
          <w:sz w:val="24"/>
          <w:szCs w:val="24"/>
          <w:lang w:eastAsia="cs-CZ"/>
        </w:rPr>
        <w:t xml:space="preserve">OÚ Zaječov. Setkání bude 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věnov</w:t>
      </w:r>
      <w:r w:rsidR="00BA561B">
        <w:rPr>
          <w:rFonts w:ascii="Arial" w:eastAsia="Times New Roman" w:hAnsi="Arial" w:cs="Arial"/>
          <w:sz w:val="24"/>
          <w:szCs w:val="24"/>
          <w:lang w:eastAsia="cs-CZ"/>
        </w:rPr>
        <w:t xml:space="preserve">áno 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informacím, mobilizaci a pomoci při přípravě návrhů projektů.</w:t>
      </w:r>
    </w:p>
    <w:p w14:paraId="095B2ADB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8) Návrh projektu se podává následujícím způsobem:</w:t>
      </w:r>
    </w:p>
    <w:p w14:paraId="0987D75F" w14:textId="65C2D7BA" w:rsidR="00A62AEC" w:rsidRPr="00C60F94" w:rsidRDefault="00A62AEC" w:rsidP="00A62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Papírovou formou poštou nebo osobně na podatelnu </w:t>
      </w:r>
      <w:r w:rsidR="00BA561B">
        <w:rPr>
          <w:rFonts w:ascii="Arial" w:eastAsia="Times New Roman" w:hAnsi="Arial" w:cs="Arial"/>
          <w:sz w:val="24"/>
          <w:szCs w:val="24"/>
          <w:lang w:eastAsia="cs-CZ"/>
        </w:rPr>
        <w:t>OÚ v Zaječově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B5E19C0" w14:textId="77777777" w:rsidR="00A62AEC" w:rsidRPr="00C60F94" w:rsidRDefault="00A62AEC" w:rsidP="00A62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On-line na webu.</w:t>
      </w:r>
    </w:p>
    <w:p w14:paraId="240EA41B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9) Koordinátor provádí formální kontrolu odevzdaných projektů. Tzn. zejména kontrolu úplnosti a srozumitelnosti všech údajů ve formuláři a přiložení všech povinných a ohlášených příloh.</w:t>
      </w:r>
    </w:p>
    <w:p w14:paraId="60BA72FA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10) V případě zjištění formálních nedostatků podávaného návrhu bude navrhovatel bez zbytečného odkladu vyzván k jejich odstranění. Nebudou-li nedostatky odstraněny do 10 (kalendářních) dní od vyzvání, může být projekt vyřazen z dalšího zpracování.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14:paraId="6BD9D27C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E) VĚCNÁ KONTROLA A HODNOCENÍ USKUTEČNITELNOSTI</w:t>
      </w:r>
    </w:p>
    <w:p w14:paraId="1E6CCDF1" w14:textId="7339A9AD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1) Po ukončení formální kontroly (dle D9) zajistí koordinátor provedení věcné kontroly. Podmínkou postupu projektu do věcné kontroly je získání podpory veřejnosti v podobě alespoň </w:t>
      </w:r>
      <w:r w:rsidR="003443FC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0 </w:t>
      </w:r>
      <w:r w:rsidRPr="00C60F9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“líbí se mi”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 od návštěvníků webových stránek.</w:t>
      </w:r>
    </w:p>
    <w:p w14:paraId="4F2569CC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2) Při věcné kontrole se ověřuje:</w:t>
      </w:r>
    </w:p>
    <w:p w14:paraId="69588961" w14:textId="77777777" w:rsidR="00A62AEC" w:rsidRPr="00C60F94" w:rsidRDefault="00A62AEC" w:rsidP="00A62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Přiměřenost rozpočtu a harmonogramu.</w:t>
      </w:r>
    </w:p>
    <w:p w14:paraId="049B3904" w14:textId="77777777" w:rsidR="00A62AEC" w:rsidRPr="00C60F94" w:rsidRDefault="00A62AEC" w:rsidP="00A62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Relevance (vhodnost a význam) projektu k plnění deklarovaného účelu.</w:t>
      </w:r>
    </w:p>
    <w:p w14:paraId="51E6FBB6" w14:textId="43963E49" w:rsidR="00A62AEC" w:rsidRPr="00C60F94" w:rsidRDefault="00A62AEC" w:rsidP="00A62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Zda provedení projektu nebrání jiné (strategické) aktivit</w:t>
      </w:r>
      <w:r w:rsidR="003443FC">
        <w:rPr>
          <w:rFonts w:ascii="Arial" w:eastAsia="Times New Roman" w:hAnsi="Arial" w:cs="Arial"/>
          <w:sz w:val="24"/>
          <w:szCs w:val="24"/>
          <w:lang w:eastAsia="cs-CZ"/>
        </w:rPr>
        <w:t>ě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a záměr</w:t>
      </w:r>
      <w:r w:rsidR="003443F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43FC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55343DE" w14:textId="77777777" w:rsidR="00A62AEC" w:rsidRPr="00C60F94" w:rsidRDefault="00A62AEC" w:rsidP="00A62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Kdo bude řešitelem.</w:t>
      </w:r>
    </w:p>
    <w:p w14:paraId="065F71D2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Pokud v rámci věcné kontroly bude zjištěna potřeba dílčích úprav (především u rozpočtu, harmonogramu a náplně projektu), zajistí koordinátor další komunikaci s navrhovatelem, zejména nabídku porady a přiměřené pomoci při úpravě návrhu. Pokud nebude návrh upraven v potřebném rozsahu ve lhůtě 10 (kalendářních) dní od vyzvání, bude považován za neuskutečnitelný.</w:t>
      </w:r>
    </w:p>
    <w:p w14:paraId="169E346C" w14:textId="2687214E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3) Na základě výsledků věcné kontroly koordinátor navrhne Radě </w:t>
      </w:r>
      <w:r w:rsidR="003443FC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pro každý projekt (v případě potřeby na základě konzultace s autory věcné kontroly) zda:          </w:t>
      </w:r>
    </w:p>
    <w:p w14:paraId="4E4DD060" w14:textId="77777777" w:rsidR="00A62AEC" w:rsidRPr="00C60F94" w:rsidRDefault="00A62AEC" w:rsidP="00A62A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je uskutečnitelný v podobě předložené navrhovatelem, nebo</w:t>
      </w:r>
    </w:p>
    <w:p w14:paraId="1A3FD51C" w14:textId="77777777" w:rsidR="00A62AEC" w:rsidRPr="00C60F94" w:rsidRDefault="00A62AEC" w:rsidP="00A62A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není uskutečnitelný.</w:t>
      </w:r>
    </w:p>
    <w:p w14:paraId="1DDF4BAC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4) O výsledku zhodnocení uskutečnitelnosti budou ihned navrhovatelé informováni.</w:t>
      </w:r>
    </w:p>
    <w:p w14:paraId="1A66B750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5) Uskutečnitelné návrhy splňující věcné i formální náležitosti budou bez zbytečného odkladu prezentovány na webu.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14:paraId="719349E2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F) VEŘEJNÁ PREZENTACE, DISKUZE A NOMINACE PROJEKTŮ</w:t>
      </w:r>
    </w:p>
    <w:p w14:paraId="3A864A6E" w14:textId="2A1075BF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1) Všechny uskutečnitelné projekty budou představeny na veřejn</w:t>
      </w:r>
      <w:r w:rsidR="003443FC">
        <w:rPr>
          <w:rFonts w:ascii="Arial" w:eastAsia="Times New Roman" w:hAnsi="Arial" w:cs="Arial"/>
          <w:sz w:val="24"/>
          <w:szCs w:val="24"/>
          <w:lang w:eastAsia="cs-CZ"/>
        </w:rPr>
        <w:t xml:space="preserve">ém setkání na OÚ Zaječov. 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Tato setkání slouží k dialogu a diskuzi nad předloženými návrhy projektů jak mezi navrhovateli navzájem, tak mezi navrhovateli a občany. Cílem je umožnit 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veřejnou diskuzi nad jednotlivými návrhy a také prezentovat veřejně zpětnou vazbu </w:t>
      </w:r>
      <w:r w:rsidR="003443FC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, resp. </w:t>
      </w:r>
      <w:r w:rsidR="003443FC">
        <w:rPr>
          <w:rFonts w:ascii="Arial" w:eastAsia="Times New Roman" w:hAnsi="Arial" w:cs="Arial"/>
          <w:sz w:val="24"/>
          <w:szCs w:val="24"/>
          <w:lang w:eastAsia="cs-CZ"/>
        </w:rPr>
        <w:t>obecního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úřadu k jednotlivým návrhům.</w:t>
      </w:r>
    </w:p>
    <w:p w14:paraId="4CE22405" w14:textId="4085DD7E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2) Veřejná setkání se budou konat ve všední dny v odpoledních a večerních hodinách. Veřejná setkání budou svolána nejméně </w:t>
      </w:r>
      <w:r w:rsidR="003443FC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dní před jejich </w:t>
      </w:r>
      <w:proofErr w:type="gramStart"/>
      <w:r w:rsidRPr="00C60F94">
        <w:rPr>
          <w:rFonts w:ascii="Arial" w:eastAsia="Times New Roman" w:hAnsi="Arial" w:cs="Arial"/>
          <w:sz w:val="24"/>
          <w:szCs w:val="24"/>
          <w:lang w:eastAsia="cs-CZ"/>
        </w:rPr>
        <w:t>konáním</w:t>
      </w:r>
      <w:proofErr w:type="gramEnd"/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a to vždy minimálně následujícím způsobem:</w:t>
      </w:r>
    </w:p>
    <w:p w14:paraId="1A8CA74A" w14:textId="77777777" w:rsidR="00A62AEC" w:rsidRPr="00C60F94" w:rsidRDefault="00A62AEC" w:rsidP="00A62A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Zveřejněním na internetových stránkách.</w:t>
      </w:r>
    </w:p>
    <w:p w14:paraId="20FA82B3" w14:textId="797EC0C9" w:rsidR="00A62AEC" w:rsidRPr="00C60F94" w:rsidRDefault="00A62AEC" w:rsidP="00A62A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Zveřejněním na </w:t>
      </w:r>
      <w:r w:rsidR="003443FC">
        <w:rPr>
          <w:rFonts w:ascii="Arial" w:eastAsia="Times New Roman" w:hAnsi="Arial" w:cs="Arial"/>
          <w:sz w:val="24"/>
          <w:szCs w:val="24"/>
          <w:lang w:eastAsia="cs-CZ"/>
        </w:rPr>
        <w:t>úřední desce OÚ Zaječov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574C513" w14:textId="77777777" w:rsidR="00A62AEC" w:rsidRPr="00C60F94" w:rsidRDefault="00A62AEC" w:rsidP="00A62A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Pozváním autorů jednotlivých návrhů prostřednictvím elektronické pošty nebo telefonicky.</w:t>
      </w:r>
    </w:p>
    <w:p w14:paraId="2BB93EA6" w14:textId="00E07E3C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3) Veřejné setkání je řízeno facilitátorem za přítomnosti koordinátora (nebo jiné koordinátorem pověřené osoby) a případně zástupců </w:t>
      </w:r>
      <w:r w:rsidR="003443FC">
        <w:rPr>
          <w:rFonts w:ascii="Arial" w:eastAsia="Times New Roman" w:hAnsi="Arial" w:cs="Arial"/>
          <w:sz w:val="24"/>
          <w:szCs w:val="24"/>
          <w:lang w:eastAsia="cs-CZ"/>
        </w:rPr>
        <w:t xml:space="preserve">obecního 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úřadu a zástupců samosprávy ob</w:t>
      </w:r>
      <w:r w:rsidR="003443FC">
        <w:rPr>
          <w:rFonts w:ascii="Arial" w:eastAsia="Times New Roman" w:hAnsi="Arial" w:cs="Arial"/>
          <w:sz w:val="24"/>
          <w:szCs w:val="24"/>
          <w:lang w:eastAsia="cs-CZ"/>
        </w:rPr>
        <w:t>ce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. V případě, že se navrhovatel nebude moci z vážných důvodů zúčastnit veřejné prezentace svého návrhu, může se nechat zastoupit další osobou nebo bude zastoupen koordinátorem.</w:t>
      </w:r>
    </w:p>
    <w:p w14:paraId="7CA52A7C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br/>
        <w:t>4) Průběh veřejných setkání umožní účastníkům především:</w:t>
      </w:r>
    </w:p>
    <w:p w14:paraId="675BE27D" w14:textId="77777777" w:rsidR="00A62AEC" w:rsidRPr="00C60F94" w:rsidRDefault="00A62AEC" w:rsidP="00A62A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Seznámení se s jednotlivými návrhy projektů a jejich navrhovateli.</w:t>
      </w:r>
    </w:p>
    <w:p w14:paraId="4B0CB099" w14:textId="650ED2EB" w:rsidR="00A62AEC" w:rsidRPr="00C60F94" w:rsidRDefault="00A62AEC" w:rsidP="00A62A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Vysvětlení stanovisek k jednotlivým návrhům projektů od </w:t>
      </w:r>
      <w:r w:rsidR="003443FC">
        <w:rPr>
          <w:rFonts w:ascii="Arial" w:eastAsia="Times New Roman" w:hAnsi="Arial" w:cs="Arial"/>
          <w:sz w:val="24"/>
          <w:szCs w:val="24"/>
          <w:lang w:eastAsia="cs-CZ"/>
        </w:rPr>
        <w:t>Rady obce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0DFB998" w14:textId="77777777" w:rsidR="00A62AEC" w:rsidRPr="00C60F94" w:rsidRDefault="00A62AEC" w:rsidP="00A62A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Diskuzi nad jednotlivými návrhy projektů.</w:t>
      </w:r>
    </w:p>
    <w:p w14:paraId="61DFD827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G) HLASOVÁNÍ A VÝBĚR PROJEKTŮ</w:t>
      </w:r>
    </w:p>
    <w:p w14:paraId="63744B80" w14:textId="49640C33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1) Hlasovat může každý </w:t>
      </w:r>
      <w:r w:rsidRPr="00C60F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občan </w:t>
      </w:r>
      <w:r w:rsidR="003443F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Obce Zaječov </w:t>
      </w:r>
      <w:r w:rsidRPr="00C60F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starší 18 let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F814696" w14:textId="2FD2B6AE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2) Termín pro zahájení a ukončení hlasování vyhlašuje Rada </w:t>
      </w:r>
      <w:r w:rsidR="003443FC">
        <w:rPr>
          <w:rFonts w:ascii="Arial" w:eastAsia="Times New Roman" w:hAnsi="Arial" w:cs="Arial"/>
          <w:sz w:val="24"/>
          <w:szCs w:val="24"/>
          <w:lang w:eastAsia="cs-CZ"/>
        </w:rPr>
        <w:t>obce Zaječov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 ve výzvě.</w:t>
      </w:r>
    </w:p>
    <w:p w14:paraId="1D7DE793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3) Hlasování probíhá v elektronické a papírové podobě, a to (i) na webových stránkách, (</w:t>
      </w:r>
      <w:proofErr w:type="spellStart"/>
      <w:r w:rsidRPr="00C60F94">
        <w:rPr>
          <w:rFonts w:ascii="Arial" w:eastAsia="Times New Roman" w:hAnsi="Arial" w:cs="Arial"/>
          <w:sz w:val="24"/>
          <w:szCs w:val="24"/>
          <w:lang w:eastAsia="cs-CZ"/>
        </w:rPr>
        <w:t>ii</w:t>
      </w:r>
      <w:proofErr w:type="spellEnd"/>
      <w:r w:rsidRPr="00C60F94">
        <w:rPr>
          <w:rFonts w:ascii="Arial" w:eastAsia="Times New Roman" w:hAnsi="Arial" w:cs="Arial"/>
          <w:sz w:val="24"/>
          <w:szCs w:val="24"/>
          <w:lang w:eastAsia="cs-CZ"/>
        </w:rPr>
        <w:t>) na veřejných setkáních, (</w:t>
      </w:r>
      <w:proofErr w:type="spellStart"/>
      <w:r w:rsidRPr="00C60F94">
        <w:rPr>
          <w:rFonts w:ascii="Arial" w:eastAsia="Times New Roman" w:hAnsi="Arial" w:cs="Arial"/>
          <w:sz w:val="24"/>
          <w:szCs w:val="24"/>
          <w:lang w:eastAsia="cs-CZ"/>
        </w:rPr>
        <w:t>iii</w:t>
      </w:r>
      <w:proofErr w:type="spellEnd"/>
      <w:r w:rsidRPr="00C60F94">
        <w:rPr>
          <w:rFonts w:ascii="Arial" w:eastAsia="Times New Roman" w:hAnsi="Arial" w:cs="Arial"/>
          <w:sz w:val="24"/>
          <w:szCs w:val="24"/>
          <w:lang w:eastAsia="cs-CZ"/>
        </w:rPr>
        <w:t>) na kontaktních místech a (</w:t>
      </w:r>
      <w:proofErr w:type="spellStart"/>
      <w:r w:rsidRPr="00C60F94">
        <w:rPr>
          <w:rFonts w:ascii="Arial" w:eastAsia="Times New Roman" w:hAnsi="Arial" w:cs="Arial"/>
          <w:sz w:val="24"/>
          <w:szCs w:val="24"/>
          <w:lang w:eastAsia="cs-CZ"/>
        </w:rPr>
        <w:t>iv</w:t>
      </w:r>
      <w:proofErr w:type="spellEnd"/>
      <w:r w:rsidRPr="00C60F94">
        <w:rPr>
          <w:rFonts w:ascii="Arial" w:eastAsia="Times New Roman" w:hAnsi="Arial" w:cs="Arial"/>
          <w:sz w:val="24"/>
          <w:szCs w:val="24"/>
          <w:lang w:eastAsia="cs-CZ"/>
        </w:rPr>
        <w:t>) poštou. Každý občan si může vybrat a využít pouze jednu z výše uvedených možností.</w:t>
      </w:r>
    </w:p>
    <w:p w14:paraId="0229A848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4) Podporu projektu občan vyjadřuje kladnými hlasy, kterých má k dispozici 5 (z toho maximálně dva pro jeden projekt).</w:t>
      </w:r>
    </w:p>
    <w:p w14:paraId="13297646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5) Nesouhlas s projektem občan vyjadřuje zápornými hlasy, které má 2 (z toho maximálně jeden pro jeden projekt).</w:t>
      </w:r>
    </w:p>
    <w:p w14:paraId="38AB240A" w14:textId="7F7446CA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6) Počet kladných i záporných hlasů pro jednotlivé projekty je průběžně zveřejňován na webových stránkách </w:t>
      </w:r>
      <w:r w:rsidR="003443FC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8925E7D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7) Hlasování je tajné.</w:t>
      </w:r>
    </w:p>
    <w:p w14:paraId="423FA67F" w14:textId="07B9A546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8) Po ukončení hlasování jsou sečteny všechny platné kladné i záporné hlasy. Projekty, pro které hlasovalo více občanů záporně než kladně, jsou vyloučeny. Projekty jsou seřazeny dle počtu dosažených kladných hlasů (dále dle počtu záporných hlasů, v případě shody rozhoduje los). </w:t>
      </w:r>
    </w:p>
    <w:p w14:paraId="1EE31BBF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9) Projekty budou dle dosaženého pořadí zařazovány do seznamu vítězných projektů, a to až do vyčerpání finanční částky na příslušný ročník participativního rozpočtu určené ve výzvě.</w:t>
      </w:r>
    </w:p>
    <w:p w14:paraId="09AC3E6A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10) Výsledky hlasování a vítězné projekty budou zveřejněny. Zveřejněné výsledky hlasování obsahují:</w:t>
      </w:r>
    </w:p>
    <w:p w14:paraId="2FE31BAF" w14:textId="77777777" w:rsidR="00A62AEC" w:rsidRPr="00C60F94" w:rsidRDefault="00A62AEC" w:rsidP="00A62A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Počet hlasujících a počet odevzdaných platných hlasů.</w:t>
      </w:r>
    </w:p>
    <w:p w14:paraId="36A9E4BD" w14:textId="77777777" w:rsidR="00A62AEC" w:rsidRPr="00C60F94" w:rsidRDefault="00A62AEC" w:rsidP="00A62A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Počet hlasů získaných jednotlivými návrhy projektů.</w:t>
      </w:r>
    </w:p>
    <w:p w14:paraId="2EB8EA2C" w14:textId="77777777" w:rsidR="00A62AEC" w:rsidRPr="00C60F94" w:rsidRDefault="00A62AEC" w:rsidP="00A62A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Seznam návrhů projektů doporučených k podpoře.</w:t>
      </w:r>
    </w:p>
    <w:p w14:paraId="06FC66B7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H) PROVÁDĚNÍ A HLÁŠENÍ</w:t>
      </w:r>
    </w:p>
    <w:p w14:paraId="1BFD2DF5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1) Řešitel bezodkladně informuje o všech změnách v projektu koordinátora.</w:t>
      </w:r>
    </w:p>
    <w:p w14:paraId="5AD8E1AD" w14:textId="6D54718D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2) Formální změny projektu v průběhu provádění schvaluje koordinátor, ostatní změny na návrh koordinátora rada </w:t>
      </w:r>
      <w:r w:rsidR="001F1093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D56833D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3) Řešitel podpořeného projektu je povinen zajistit publicitu v rozsahu a způsobem, který je stanoven v komunikačním plánu.</w:t>
      </w:r>
    </w:p>
    <w:p w14:paraId="0AF58964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I) VYHODNOCENÍ CELÉHO PROCESU PARTICIPATIVNÍHO ROZPOČTU</w:t>
      </w:r>
    </w:p>
    <w:p w14:paraId="08A466B9" w14:textId="27470F29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1) Hodnocení provádí </w:t>
      </w:r>
      <w:r w:rsidR="001F1093">
        <w:rPr>
          <w:rFonts w:ascii="Arial" w:eastAsia="Times New Roman" w:hAnsi="Arial" w:cs="Arial"/>
          <w:sz w:val="24"/>
          <w:szCs w:val="24"/>
          <w:lang w:eastAsia="cs-CZ"/>
        </w:rPr>
        <w:t>Rada obce Zaječov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056CD3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2) Hodnocení procesu se zaměří především na následující hlediska.</w:t>
      </w:r>
    </w:p>
    <w:p w14:paraId="392C952C" w14:textId="77777777" w:rsidR="00A62AEC" w:rsidRPr="00C60F94" w:rsidRDefault="00A62AEC" w:rsidP="00A62A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Účinnost zapojení veřejnosti do rozhodování.</w:t>
      </w:r>
    </w:p>
    <w:p w14:paraId="7E638D80" w14:textId="77777777" w:rsidR="00A62AEC" w:rsidRPr="00C60F94" w:rsidRDefault="00A62AEC" w:rsidP="00A62A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Kvalita jednosměrných toků informací.</w:t>
      </w:r>
    </w:p>
    <w:p w14:paraId="4C386382" w14:textId="77777777" w:rsidR="00A62AEC" w:rsidRPr="00C60F94" w:rsidRDefault="00A62AEC" w:rsidP="00A62A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Kvalita nástrojů pro získávání zpětné vazby.</w:t>
      </w:r>
    </w:p>
    <w:p w14:paraId="2A4E3D62" w14:textId="77777777" w:rsidR="00A62AEC" w:rsidRPr="00C60F94" w:rsidRDefault="00A62AEC" w:rsidP="00A62A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Výkon funkce koordinátora.</w:t>
      </w:r>
    </w:p>
    <w:p w14:paraId="16959333" w14:textId="77777777" w:rsidR="00A62AEC" w:rsidRPr="00C60F94" w:rsidRDefault="00A62AEC" w:rsidP="00A62A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Postupy spojené s koordinací participativního rozpočtu.</w:t>
      </w:r>
    </w:p>
    <w:p w14:paraId="033CC0A8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J) ZÁVĚREČNÁ USTANOVENÍ</w:t>
      </w:r>
    </w:p>
    <w:p w14:paraId="4CB79831" w14:textId="77777777" w:rsidR="00A62AEC" w:rsidRPr="00C60F94" w:rsidRDefault="00A62AEC" w:rsidP="00A62A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>1) Tyto zásady budou pravidelně revidovány na základě zkušeností z předchozích období.</w:t>
      </w:r>
    </w:p>
    <w:p w14:paraId="3A565B42" w14:textId="21479858" w:rsidR="00A62AEC" w:rsidRPr="00C60F94" w:rsidRDefault="00A62AEC" w:rsidP="00A62A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0F94">
        <w:rPr>
          <w:rFonts w:ascii="Arial" w:eastAsia="Times New Roman" w:hAnsi="Arial" w:cs="Arial"/>
          <w:sz w:val="24"/>
          <w:szCs w:val="24"/>
          <w:lang w:eastAsia="cs-CZ"/>
        </w:rPr>
        <w:t xml:space="preserve">2) Implementační dokument musí být v souladu se zásadami, provádí jejich rozpracování do konkrétních a pracovních postupů. Implementační dokument schvaluje rada </w:t>
      </w:r>
      <w:r w:rsidR="001F1093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C60F9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DF7BA16" w14:textId="77777777" w:rsidR="0023763A" w:rsidRPr="00C60F94" w:rsidRDefault="00FD3EA1"/>
    <w:sectPr w:rsidR="0023763A" w:rsidRPr="00C60F94" w:rsidSect="00C60F94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FC3A" w14:textId="77777777" w:rsidR="00FD3EA1" w:rsidRDefault="00FD3EA1" w:rsidP="00C60F94">
      <w:pPr>
        <w:spacing w:after="0" w:line="240" w:lineRule="auto"/>
      </w:pPr>
      <w:r>
        <w:separator/>
      </w:r>
    </w:p>
  </w:endnote>
  <w:endnote w:type="continuationSeparator" w:id="0">
    <w:p w14:paraId="519E328E" w14:textId="77777777" w:rsidR="00FD3EA1" w:rsidRDefault="00FD3EA1" w:rsidP="00C6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F73E" w14:textId="5F5AACA4" w:rsidR="00C60F94" w:rsidRDefault="00C60F9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F5606A" wp14:editId="0F80B6A6">
              <wp:simplePos x="0" y="0"/>
              <wp:positionH relativeFrom="column">
                <wp:posOffset>4445</wp:posOffset>
              </wp:positionH>
              <wp:positionV relativeFrom="paragraph">
                <wp:posOffset>-242570</wp:posOffset>
              </wp:positionV>
              <wp:extent cx="61341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E02139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9.1pt" to="483.35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7EBC6C2" wp14:editId="0B34F31F">
          <wp:simplePos x="0" y="0"/>
          <wp:positionH relativeFrom="margin">
            <wp:align>left</wp:align>
          </wp:positionH>
          <wp:positionV relativeFrom="paragraph">
            <wp:posOffset>-243205</wp:posOffset>
          </wp:positionV>
          <wp:extent cx="734400" cy="734400"/>
          <wp:effectExtent l="0" t="0" r="889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J-KRAJ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="001F1093">
      <w:rPr>
        <w:sz w:val="28"/>
      </w:rPr>
      <w:t>Zajecov</w:t>
    </w:r>
    <w:r w:rsidRPr="00C60F94">
      <w:rPr>
        <w:sz w:val="28"/>
      </w:rPr>
      <w:t xml:space="preserve">.cz • </w:t>
    </w:r>
    <w:hyperlink r:id="rId2" w:history="1">
      <w:r w:rsidR="001F1093" w:rsidRPr="005F6056">
        <w:rPr>
          <w:rStyle w:val="Hypertextovodkaz"/>
          <w:sz w:val="28"/>
        </w:rPr>
        <w:t>starosta</w:t>
      </w:r>
      <w:r w:rsidR="001F1093" w:rsidRPr="005F6056">
        <w:rPr>
          <w:rStyle w:val="Hypertextovodkaz"/>
          <w:rFonts w:cstheme="minorHAnsi"/>
          <w:sz w:val="28"/>
        </w:rPr>
        <w:t>@</w:t>
      </w:r>
      <w:r w:rsidR="001F1093" w:rsidRPr="005F6056">
        <w:rPr>
          <w:rStyle w:val="Hypertextovodkaz"/>
          <w:sz w:val="28"/>
        </w:rPr>
        <w:t>zajecov.cz</w:t>
      </w:r>
    </w:hyperlink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76BA" w14:textId="77777777" w:rsidR="00FD3EA1" w:rsidRDefault="00FD3EA1" w:rsidP="00C60F94">
      <w:pPr>
        <w:spacing w:after="0" w:line="240" w:lineRule="auto"/>
      </w:pPr>
      <w:r>
        <w:separator/>
      </w:r>
    </w:p>
  </w:footnote>
  <w:footnote w:type="continuationSeparator" w:id="0">
    <w:p w14:paraId="133867D7" w14:textId="77777777" w:rsidR="00FD3EA1" w:rsidRDefault="00FD3EA1" w:rsidP="00C6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06F"/>
    <w:multiLevelType w:val="multilevel"/>
    <w:tmpl w:val="3998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77047"/>
    <w:multiLevelType w:val="multilevel"/>
    <w:tmpl w:val="2262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66068"/>
    <w:multiLevelType w:val="multilevel"/>
    <w:tmpl w:val="85B6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413C0"/>
    <w:multiLevelType w:val="multilevel"/>
    <w:tmpl w:val="E4AE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C7D69"/>
    <w:multiLevelType w:val="multilevel"/>
    <w:tmpl w:val="F46E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54D83"/>
    <w:multiLevelType w:val="multilevel"/>
    <w:tmpl w:val="DE72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E1A7C"/>
    <w:multiLevelType w:val="multilevel"/>
    <w:tmpl w:val="87F6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4D5F59"/>
    <w:multiLevelType w:val="multilevel"/>
    <w:tmpl w:val="2922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D7B23"/>
    <w:multiLevelType w:val="multilevel"/>
    <w:tmpl w:val="87B8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3F496A"/>
    <w:multiLevelType w:val="multilevel"/>
    <w:tmpl w:val="527E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3111A"/>
    <w:multiLevelType w:val="multilevel"/>
    <w:tmpl w:val="89C4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9C584A"/>
    <w:multiLevelType w:val="multilevel"/>
    <w:tmpl w:val="8E2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B5760D"/>
    <w:multiLevelType w:val="multilevel"/>
    <w:tmpl w:val="4904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EC"/>
    <w:rsid w:val="000D37BE"/>
    <w:rsid w:val="0014237C"/>
    <w:rsid w:val="001F1093"/>
    <w:rsid w:val="002213C0"/>
    <w:rsid w:val="003443FC"/>
    <w:rsid w:val="003E2966"/>
    <w:rsid w:val="00530766"/>
    <w:rsid w:val="00A62AEC"/>
    <w:rsid w:val="00BA561B"/>
    <w:rsid w:val="00C34DBE"/>
    <w:rsid w:val="00C60F94"/>
    <w:rsid w:val="00DF2B69"/>
    <w:rsid w:val="00F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BAD48"/>
  <w15:chartTrackingRefBased/>
  <w15:docId w15:val="{E57918EC-17E7-47EF-B799-52B3F7E2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as-text-color">
    <w:name w:val="has-text-color"/>
    <w:basedOn w:val="Normln"/>
    <w:rsid w:val="00A6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2AE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6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2AE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62AE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6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F94"/>
  </w:style>
  <w:style w:type="paragraph" w:styleId="Zpat">
    <w:name w:val="footer"/>
    <w:basedOn w:val="Normln"/>
    <w:link w:val="ZpatChar"/>
    <w:uiPriority w:val="99"/>
    <w:unhideWhenUsed/>
    <w:rsid w:val="00C6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F94"/>
  </w:style>
  <w:style w:type="paragraph" w:styleId="Textbubliny">
    <w:name w:val="Balloon Text"/>
    <w:basedOn w:val="Normln"/>
    <w:link w:val="TextbublinyChar"/>
    <w:uiPriority w:val="99"/>
    <w:semiHidden/>
    <w:unhideWhenUsed/>
    <w:rsid w:val="00C6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F9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F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sk.inqool.cz/vyzv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a@zajecov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Hájek Michal</dc:creator>
  <cp:keywords/>
  <dc:description/>
  <cp:lastModifiedBy>Obec Zajecov</cp:lastModifiedBy>
  <cp:revision>2</cp:revision>
  <cp:lastPrinted>2020-02-20T13:29:00Z</cp:lastPrinted>
  <dcterms:created xsi:type="dcterms:W3CDTF">2021-04-26T19:26:00Z</dcterms:created>
  <dcterms:modified xsi:type="dcterms:W3CDTF">2021-04-26T19:26:00Z</dcterms:modified>
</cp:coreProperties>
</file>